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1A328" w14:textId="77777777" w:rsidR="00F027F4" w:rsidRPr="0022274F" w:rsidRDefault="00E033D6">
      <w:pPr>
        <w:spacing w:after="601" w:line="259" w:lineRule="auto"/>
        <w:ind w:left="0" w:right="0" w:firstLine="0"/>
        <w:jc w:val="left"/>
        <w:rPr>
          <w:rFonts w:ascii="Arial Nova" w:hAnsi="Arial Nova"/>
        </w:rPr>
      </w:pPr>
      <w:r w:rsidRPr="0022274F">
        <w:rPr>
          <w:rFonts w:ascii="Arial Nova" w:hAnsi="Arial Nova"/>
          <w:b/>
        </w:rPr>
        <w:t>La Nouvelle Politique Économique : Un compromis nécessaire</w:t>
      </w:r>
    </w:p>
    <w:p w14:paraId="42FD0003" w14:textId="77777777" w:rsidR="00F027F4" w:rsidRPr="0022274F" w:rsidRDefault="00E033D6">
      <w:pPr>
        <w:spacing w:after="0" w:line="259" w:lineRule="auto"/>
        <w:ind w:left="0" w:right="0" w:firstLine="0"/>
        <w:jc w:val="center"/>
        <w:rPr>
          <w:rFonts w:ascii="Arial Nova" w:hAnsi="Arial Nova"/>
        </w:rPr>
      </w:pPr>
      <w:r w:rsidRPr="0022274F">
        <w:rPr>
          <w:rFonts w:ascii="Arial Nova" w:hAnsi="Arial Nova"/>
        </w:rPr>
        <w:t>Auteur : Léon</w:t>
      </w:r>
      <w:r w:rsidRPr="0022274F">
        <w:rPr>
          <w:rFonts w:ascii="Arial Nova" w:hAnsi="Arial Nova"/>
        </w:rPr>
        <w:br w:type="page"/>
      </w:r>
    </w:p>
    <w:p w14:paraId="7EF63BB1" w14:textId="77777777" w:rsidR="00F027F4" w:rsidRPr="0022274F" w:rsidRDefault="00E033D6">
      <w:pPr>
        <w:pStyle w:val="Titre1"/>
        <w:ind w:left="612"/>
        <w:rPr>
          <w:rFonts w:ascii="Arial Nova" w:hAnsi="Arial Nova"/>
          <w:sz w:val="24"/>
        </w:rPr>
      </w:pPr>
      <w:r w:rsidRPr="0022274F">
        <w:rPr>
          <w:rFonts w:ascii="Arial Nova" w:hAnsi="Arial Nova"/>
          <w:sz w:val="24"/>
        </w:rPr>
        <w:lastRenderedPageBreak/>
        <w:t>Introduction</w:t>
      </w:r>
    </w:p>
    <w:p w14:paraId="475CF5E1" w14:textId="77777777" w:rsidR="00F027F4" w:rsidRPr="0022274F" w:rsidRDefault="00E033D6">
      <w:pPr>
        <w:spacing w:after="0"/>
        <w:ind w:left="612" w:right="602"/>
        <w:rPr>
          <w:rFonts w:ascii="Arial Nova" w:hAnsi="Arial Nova"/>
        </w:rPr>
      </w:pPr>
      <w:r w:rsidRPr="0022274F">
        <w:rPr>
          <w:rFonts w:ascii="Arial Nova" w:hAnsi="Arial Nova"/>
        </w:rPr>
        <w:t>En 1921, la Russie soviétique sort exsangue de plusieurs années de guerre : la Première Guerre mondiale, suivie de la guerre civile entre les Rouges et les Blancs, a laissé le pays ruiné. L'économie est en lambeaux : les campagnes sont dévastées, les villes affamées, les infrastructures industrielles paralysées. Le "communisme de guerre", mis en place pour soutenir l'effort militaire, a exacerbé la crise : réquisitions forcées, interdiction du commerce privé, nationalisation généralisée ont provoqué la colè</w:t>
      </w:r>
      <w:r w:rsidRPr="0022274F">
        <w:rPr>
          <w:rFonts w:ascii="Arial Nova" w:hAnsi="Arial Nova"/>
        </w:rPr>
        <w:t>re des paysans et la désorganisation de la production. Face à cette situation catastrophique, Lénine propose en mars 1921 la Nouvelle Politique Économique (NEP), un tournant stratégique majeur. Cette politique introduit des éléments de marché dans une économie socialiste, dans le but de relancer la production et d'éviter l'effondrement du régime bolchevik. Ce compromis suscite des débats passionnés au sein du Parti communiste et de la société soviétique. Ce document présente les arguments en faveur de la NE</w:t>
      </w:r>
      <w:r w:rsidRPr="0022274F">
        <w:rPr>
          <w:rFonts w:ascii="Arial Nova" w:hAnsi="Arial Nova"/>
        </w:rPr>
        <w:t>P, les critiques qu'elle a suscitées, et conclut par une prise de position personnelle en faveur de cette politique.</w:t>
      </w:r>
      <w:r w:rsidRPr="0022274F">
        <w:rPr>
          <w:rFonts w:ascii="Arial Nova" w:hAnsi="Arial Nova"/>
        </w:rPr>
        <w:br w:type="page"/>
      </w:r>
    </w:p>
    <w:p w14:paraId="545186E3" w14:textId="77777777" w:rsidR="00F027F4" w:rsidRPr="0022274F" w:rsidRDefault="00E033D6">
      <w:pPr>
        <w:pStyle w:val="Titre1"/>
        <w:ind w:left="612"/>
        <w:rPr>
          <w:rFonts w:ascii="Arial Nova" w:hAnsi="Arial Nova"/>
          <w:sz w:val="24"/>
        </w:rPr>
      </w:pPr>
      <w:r w:rsidRPr="0022274F">
        <w:rPr>
          <w:rFonts w:ascii="Arial Nova" w:hAnsi="Arial Nova"/>
          <w:sz w:val="24"/>
        </w:rPr>
        <w:lastRenderedPageBreak/>
        <w:t>Arguments pour la NEP</w:t>
      </w:r>
    </w:p>
    <w:p w14:paraId="56B09D9C" w14:textId="77777777" w:rsidR="00F027F4" w:rsidRPr="0022274F" w:rsidRDefault="00E033D6">
      <w:pPr>
        <w:numPr>
          <w:ilvl w:val="0"/>
          <w:numId w:val="1"/>
        </w:numPr>
        <w:spacing w:line="259" w:lineRule="auto"/>
        <w:ind w:right="602" w:hanging="267"/>
        <w:rPr>
          <w:rFonts w:ascii="Arial Nova" w:hAnsi="Arial Nova"/>
        </w:rPr>
      </w:pPr>
      <w:r w:rsidRPr="0022274F">
        <w:rPr>
          <w:rFonts w:ascii="Arial Nova" w:hAnsi="Arial Nova"/>
        </w:rPr>
        <w:t>Une réponse pragmatique à une crise économique majeure :</w:t>
      </w:r>
    </w:p>
    <w:p w14:paraId="509B6022" w14:textId="77777777" w:rsidR="00F027F4" w:rsidRPr="0022274F" w:rsidRDefault="00E033D6">
      <w:pPr>
        <w:spacing w:after="567"/>
        <w:ind w:left="612" w:right="602"/>
        <w:rPr>
          <w:rFonts w:ascii="Arial Nova" w:hAnsi="Arial Nova"/>
        </w:rPr>
      </w:pPr>
      <w:r w:rsidRPr="0022274F">
        <w:rPr>
          <w:rFonts w:ascii="Arial Nova" w:hAnsi="Arial Nova"/>
        </w:rPr>
        <w:t>La NEP est née d'une nécessité absolue. En 1921, la Russie est au bord de l'effondrement. L'agriculture est ruinée, les usines sont à l'arrêt, la famine menace des millions de citoyens. Le communisme de guerre, bien qu'efficace pour vaincre les ennemis de la révolution, a détruit les incitations à produire. En réintroduisant la possibilité pour les paysans de vendre leurs surplus, la NEP stimule la production agricole. Les marchés se remplissent à nouveau, la population commence à se nourrir correctement, e</w:t>
      </w:r>
      <w:r w:rsidRPr="0022274F">
        <w:rPr>
          <w:rFonts w:ascii="Arial Nova" w:hAnsi="Arial Nova"/>
        </w:rPr>
        <w:t>t les bases d'une reprise économique sont posées.</w:t>
      </w:r>
    </w:p>
    <w:p w14:paraId="15BD55B4" w14:textId="77777777" w:rsidR="0022274F" w:rsidRPr="0022274F" w:rsidRDefault="0022274F" w:rsidP="0022274F">
      <w:pPr>
        <w:spacing w:after="567"/>
        <w:ind w:left="612" w:right="602"/>
        <w:rPr>
          <w:rFonts w:ascii="Arial Nova" w:hAnsi="Arial Nova"/>
        </w:rPr>
      </w:pPr>
      <w:r w:rsidRPr="0022274F">
        <w:rPr>
          <w:rFonts w:ascii="Arial Nova" w:hAnsi="Arial Nova"/>
          <w:b/>
          <w:bCs/>
        </w:rPr>
        <w:t xml:space="preserve">1. « La NEP est une trahison des idéaux révolutionnaires » </w:t>
      </w:r>
      <w:r w:rsidRPr="0022274F">
        <w:rPr>
          <w:b/>
          <w:bCs/>
        </w:rPr>
        <w:t>→</w:t>
      </w:r>
      <w:r w:rsidRPr="0022274F">
        <w:rPr>
          <w:rFonts w:ascii="Arial Nova" w:hAnsi="Arial Nova"/>
          <w:b/>
          <w:bCs/>
        </w:rPr>
        <w:t xml:space="preserve"> R</w:t>
      </w:r>
      <w:r w:rsidRPr="0022274F">
        <w:rPr>
          <w:rFonts w:ascii="Arial Nova" w:hAnsi="Arial Nova" w:cs="Arial Nova"/>
          <w:b/>
          <w:bCs/>
        </w:rPr>
        <w:t>é</w:t>
      </w:r>
      <w:r w:rsidRPr="0022274F">
        <w:rPr>
          <w:rFonts w:ascii="Arial Nova" w:hAnsi="Arial Nova"/>
          <w:b/>
          <w:bCs/>
        </w:rPr>
        <w:t>futation</w:t>
      </w:r>
    </w:p>
    <w:p w14:paraId="1B8D8C38" w14:textId="77777777" w:rsidR="0022274F" w:rsidRPr="0022274F" w:rsidRDefault="0022274F" w:rsidP="0022274F">
      <w:pPr>
        <w:spacing w:after="567"/>
        <w:ind w:left="612" w:right="602"/>
        <w:rPr>
          <w:rFonts w:ascii="Arial Nova" w:hAnsi="Arial Nova"/>
        </w:rPr>
      </w:pPr>
      <w:r w:rsidRPr="0022274F">
        <w:rPr>
          <w:rFonts w:ascii="Arial Nova" w:hAnsi="Arial Nova"/>
          <w:b/>
          <w:bCs/>
        </w:rPr>
        <w:t>Contre</w:t>
      </w:r>
      <w:r w:rsidRPr="0022274F">
        <w:rPr>
          <w:rFonts w:ascii="Arial Nova" w:hAnsi="Arial Nova"/>
          <w:b/>
          <w:bCs/>
        </w:rPr>
        <w:noBreakHyphen/>
        <w:t>argument : la NEP protège la révolution au lieu de la trahir</w:t>
      </w:r>
    </w:p>
    <w:p w14:paraId="2049122B" w14:textId="77777777" w:rsidR="0022274F" w:rsidRPr="0022274F" w:rsidRDefault="0022274F" w:rsidP="0022274F">
      <w:pPr>
        <w:spacing w:after="567"/>
        <w:ind w:left="612" w:right="602"/>
        <w:rPr>
          <w:rFonts w:ascii="Arial Nova" w:hAnsi="Arial Nova"/>
        </w:rPr>
      </w:pPr>
      <w:r w:rsidRPr="0022274F">
        <w:rPr>
          <w:rFonts w:ascii="Arial Nova" w:hAnsi="Arial Nova"/>
        </w:rPr>
        <w:t>Les critiques affirment que la NEP réintroduit le capitalisme. Mais ils oublient un point fondamental :</w:t>
      </w:r>
      <w:r w:rsidRPr="0022274F">
        <w:rPr>
          <w:rFonts w:ascii="Arial Nova" w:hAnsi="Arial Nova"/>
        </w:rPr>
        <w:br/>
      </w:r>
      <w:r w:rsidRPr="0022274F">
        <w:rPr>
          <w:rFonts w:ascii="Arial Nova" w:hAnsi="Arial Nova"/>
          <w:b/>
          <w:bCs/>
        </w:rPr>
        <w:t>une révolution ne peut survivre sans une base économique solide</w:t>
      </w:r>
      <w:r w:rsidRPr="0022274F">
        <w:rPr>
          <w:rFonts w:ascii="Arial Nova" w:hAnsi="Arial Nova"/>
        </w:rPr>
        <w:t>.</w:t>
      </w:r>
    </w:p>
    <w:p w14:paraId="2E4ABC96" w14:textId="77777777" w:rsidR="0022274F" w:rsidRPr="0022274F" w:rsidRDefault="0022274F" w:rsidP="0022274F">
      <w:pPr>
        <w:numPr>
          <w:ilvl w:val="0"/>
          <w:numId w:val="3"/>
        </w:numPr>
        <w:spacing w:after="567"/>
        <w:ind w:right="602"/>
        <w:rPr>
          <w:rFonts w:ascii="Arial Nova" w:hAnsi="Arial Nova"/>
        </w:rPr>
      </w:pPr>
      <w:r w:rsidRPr="0022274F">
        <w:rPr>
          <w:rFonts w:ascii="Arial Nova" w:hAnsi="Arial Nova"/>
        </w:rPr>
        <w:t>Le communisme de guerre avait détruit les incitations à produire.</w:t>
      </w:r>
    </w:p>
    <w:p w14:paraId="04318C7B" w14:textId="77777777" w:rsidR="0022274F" w:rsidRPr="0022274F" w:rsidRDefault="0022274F" w:rsidP="0022274F">
      <w:pPr>
        <w:numPr>
          <w:ilvl w:val="0"/>
          <w:numId w:val="3"/>
        </w:numPr>
        <w:spacing w:after="567"/>
        <w:ind w:right="602"/>
        <w:rPr>
          <w:rFonts w:ascii="Arial Nova" w:hAnsi="Arial Nova"/>
        </w:rPr>
      </w:pPr>
      <w:r w:rsidRPr="0022274F">
        <w:rPr>
          <w:rFonts w:ascii="Arial Nova" w:hAnsi="Arial Nova"/>
        </w:rPr>
        <w:t>Les paysans refusaient de semer, car tout leur était réquisitionné.</w:t>
      </w:r>
    </w:p>
    <w:p w14:paraId="7BE6F0D2" w14:textId="77777777" w:rsidR="0022274F" w:rsidRPr="0022274F" w:rsidRDefault="0022274F" w:rsidP="0022274F">
      <w:pPr>
        <w:numPr>
          <w:ilvl w:val="0"/>
          <w:numId w:val="3"/>
        </w:numPr>
        <w:spacing w:after="567"/>
        <w:ind w:right="602"/>
        <w:rPr>
          <w:rFonts w:ascii="Arial Nova" w:hAnsi="Arial Nova"/>
        </w:rPr>
      </w:pPr>
      <w:r w:rsidRPr="0022274F">
        <w:rPr>
          <w:rFonts w:ascii="Arial Nova" w:hAnsi="Arial Nova"/>
        </w:rPr>
        <w:t>Les villes mouraient de faim, l’industrie était paralysée.</w:t>
      </w:r>
    </w:p>
    <w:p w14:paraId="65B19396" w14:textId="77777777" w:rsidR="0022274F" w:rsidRPr="0022274F" w:rsidRDefault="0022274F" w:rsidP="0022274F">
      <w:pPr>
        <w:spacing w:after="567"/>
        <w:ind w:left="612" w:right="602"/>
        <w:rPr>
          <w:rFonts w:ascii="Arial Nova" w:hAnsi="Arial Nova"/>
        </w:rPr>
      </w:pPr>
      <w:r w:rsidRPr="0022274F">
        <w:rPr>
          <w:rFonts w:ascii="Arial Nova" w:hAnsi="Arial Nova"/>
        </w:rPr>
        <w:t xml:space="preserve">Dans ces conditions, </w:t>
      </w:r>
      <w:r w:rsidRPr="0022274F">
        <w:rPr>
          <w:rFonts w:ascii="Arial Nova" w:hAnsi="Arial Nova"/>
          <w:b/>
          <w:bCs/>
        </w:rPr>
        <w:t>maintenir une ligne idéologique pure aurait conduit à l’effondrement total du régime bolchevik</w:t>
      </w:r>
      <w:r w:rsidRPr="0022274F">
        <w:rPr>
          <w:rFonts w:ascii="Arial Nova" w:hAnsi="Arial Nova"/>
        </w:rPr>
        <w:t>.</w:t>
      </w:r>
      <w:r w:rsidRPr="0022274F">
        <w:rPr>
          <w:rFonts w:ascii="Arial Nova" w:hAnsi="Arial Nova"/>
        </w:rPr>
        <w:br/>
        <w:t xml:space="preserve">Lénine l’explique clairement : </w:t>
      </w:r>
      <w:r w:rsidRPr="0022274F">
        <w:rPr>
          <w:rFonts w:ascii="Arial Nova" w:hAnsi="Arial Nova"/>
          <w:i/>
          <w:iCs/>
        </w:rPr>
        <w:t>« Il est impossible de construire le socialisme dans un pays dévasté. »</w:t>
      </w:r>
    </w:p>
    <w:p w14:paraId="6877BF86" w14:textId="77777777" w:rsidR="0022274F" w:rsidRPr="0022274F" w:rsidRDefault="0022274F" w:rsidP="0022274F">
      <w:pPr>
        <w:spacing w:after="567"/>
        <w:ind w:left="612" w:right="602"/>
        <w:rPr>
          <w:rFonts w:ascii="Arial Nova" w:hAnsi="Arial Nova"/>
        </w:rPr>
      </w:pPr>
      <w:r w:rsidRPr="0022274F">
        <w:rPr>
          <w:rFonts w:ascii="Arial Nova" w:hAnsi="Arial Nova"/>
        </w:rPr>
        <w:lastRenderedPageBreak/>
        <w:t xml:space="preserve">La NEP n’est donc pas une trahison, mais </w:t>
      </w:r>
      <w:r w:rsidRPr="0022274F">
        <w:rPr>
          <w:rFonts w:ascii="Arial Nova" w:hAnsi="Arial Nova"/>
          <w:b/>
          <w:bCs/>
        </w:rPr>
        <w:t>une stratégie de survie révolutionnaire</w:t>
      </w:r>
      <w:r w:rsidRPr="0022274F">
        <w:rPr>
          <w:rFonts w:ascii="Arial Nova" w:hAnsi="Arial Nova"/>
        </w:rPr>
        <w:t>.</w:t>
      </w:r>
    </w:p>
    <w:p w14:paraId="436DD8E9" w14:textId="77777777" w:rsidR="0022274F" w:rsidRPr="0022274F" w:rsidRDefault="0022274F">
      <w:pPr>
        <w:spacing w:after="567"/>
        <w:ind w:left="612" w:right="602"/>
        <w:rPr>
          <w:rFonts w:ascii="Arial Nova" w:hAnsi="Arial Nova"/>
        </w:rPr>
      </w:pPr>
    </w:p>
    <w:p w14:paraId="73C3D8DB" w14:textId="77777777" w:rsidR="00F027F4" w:rsidRPr="0022274F" w:rsidRDefault="00E033D6">
      <w:pPr>
        <w:numPr>
          <w:ilvl w:val="0"/>
          <w:numId w:val="1"/>
        </w:numPr>
        <w:spacing w:line="259" w:lineRule="auto"/>
        <w:ind w:right="602" w:hanging="267"/>
        <w:rPr>
          <w:rFonts w:ascii="Arial Nova" w:hAnsi="Arial Nova"/>
        </w:rPr>
      </w:pPr>
      <w:r w:rsidRPr="0022274F">
        <w:rPr>
          <w:rFonts w:ascii="Arial Nova" w:hAnsi="Arial Nova"/>
        </w:rPr>
        <w:t>Un compromis temporaire pour sauver la révolution :</w:t>
      </w:r>
    </w:p>
    <w:p w14:paraId="7ED3BF33" w14:textId="16E1CECF" w:rsidR="0022274F" w:rsidRPr="0022274F" w:rsidRDefault="00E033D6" w:rsidP="0022274F">
      <w:pPr>
        <w:spacing w:after="567"/>
        <w:ind w:left="612" w:right="602"/>
        <w:rPr>
          <w:rFonts w:ascii="Arial Nova" w:hAnsi="Arial Nova"/>
        </w:rPr>
      </w:pPr>
      <w:r w:rsidRPr="0022274F">
        <w:rPr>
          <w:rFonts w:ascii="Arial Nova" w:hAnsi="Arial Nova"/>
        </w:rPr>
        <w:t>Lénine insiste sur le caractère temporaire de la NEP. Il ne s'agit pas d'un abandon des idéaux socialistes, mais d'une tactique pour préserver la révolution. Sans nourriture, sans production, sans stabilité, la révolution est condamnée. La NEP permet de gagner du temps, de reconstruire les forces productives, et de préparer les conditions d'un socialisme durable. Le contrôle de l'État sur les secteurs stratégiques (banques, transports, grandes industries) reste intact, garantissant que les fondements du soc</w:t>
      </w:r>
      <w:r w:rsidRPr="0022274F">
        <w:rPr>
          <w:rFonts w:ascii="Arial Nova" w:hAnsi="Arial Nova"/>
        </w:rPr>
        <w:t>ialisme ne sont pas remis en cause.</w:t>
      </w:r>
      <w:r w:rsidR="0022274F" w:rsidRPr="0022274F">
        <w:rPr>
          <w:rFonts w:ascii="Arial Nova" w:eastAsia="Times New Roman" w:hAnsi="Arial Nova" w:cs="Times New Roman"/>
          <w:b/>
          <w:bCs/>
          <w:color w:val="auto"/>
          <w:kern w:val="0"/>
          <w14:ligatures w14:val="none"/>
        </w:rPr>
        <w:t xml:space="preserve"> </w:t>
      </w:r>
      <w:r w:rsidR="0022274F" w:rsidRPr="0022274F">
        <w:rPr>
          <w:rFonts w:ascii="Arial Nova" w:hAnsi="Arial Nova"/>
          <w:b/>
          <w:bCs/>
        </w:rPr>
        <w:t xml:space="preserve">2. « La NEP risque de restaurer le capitalisme » </w:t>
      </w:r>
      <w:r w:rsidR="0022274F" w:rsidRPr="0022274F">
        <w:rPr>
          <w:b/>
          <w:bCs/>
        </w:rPr>
        <w:t>→</w:t>
      </w:r>
      <w:r w:rsidR="0022274F" w:rsidRPr="0022274F">
        <w:rPr>
          <w:rFonts w:ascii="Arial Nova" w:hAnsi="Arial Nova"/>
          <w:b/>
          <w:bCs/>
        </w:rPr>
        <w:t xml:space="preserve"> R</w:t>
      </w:r>
      <w:r w:rsidR="0022274F" w:rsidRPr="0022274F">
        <w:rPr>
          <w:rFonts w:ascii="Arial Nova" w:hAnsi="Arial Nova" w:cs="Arial Nova"/>
          <w:b/>
          <w:bCs/>
        </w:rPr>
        <w:t>é</w:t>
      </w:r>
      <w:r w:rsidR="0022274F" w:rsidRPr="0022274F">
        <w:rPr>
          <w:rFonts w:ascii="Arial Nova" w:hAnsi="Arial Nova"/>
          <w:b/>
          <w:bCs/>
        </w:rPr>
        <w:t>futation</w:t>
      </w:r>
    </w:p>
    <w:p w14:paraId="1C5AF659" w14:textId="77777777" w:rsidR="0022274F" w:rsidRPr="0022274F" w:rsidRDefault="0022274F" w:rsidP="0022274F">
      <w:pPr>
        <w:spacing w:after="567"/>
        <w:ind w:left="612" w:right="602"/>
        <w:rPr>
          <w:rFonts w:ascii="Arial Nova" w:hAnsi="Arial Nova"/>
        </w:rPr>
      </w:pPr>
      <w:r w:rsidRPr="0022274F">
        <w:rPr>
          <w:rFonts w:ascii="Arial Nova" w:hAnsi="Arial Nova"/>
          <w:b/>
          <w:bCs/>
        </w:rPr>
        <w:t>Contre</w:t>
      </w:r>
      <w:r w:rsidRPr="0022274F">
        <w:rPr>
          <w:rFonts w:ascii="Arial Nova" w:hAnsi="Arial Nova"/>
          <w:b/>
          <w:bCs/>
        </w:rPr>
        <w:noBreakHyphen/>
        <w:t>argument : l’État garde le contrôle des secteurs clés</w:t>
      </w:r>
    </w:p>
    <w:p w14:paraId="68A980AF" w14:textId="77777777" w:rsidR="0022274F" w:rsidRPr="0022274F" w:rsidRDefault="0022274F" w:rsidP="0022274F">
      <w:pPr>
        <w:spacing w:after="567"/>
        <w:ind w:left="612" w:right="602"/>
        <w:rPr>
          <w:rFonts w:ascii="Arial Nova" w:hAnsi="Arial Nova"/>
        </w:rPr>
      </w:pPr>
      <w:r w:rsidRPr="0022274F">
        <w:rPr>
          <w:rFonts w:ascii="Arial Nova" w:hAnsi="Arial Nova"/>
        </w:rPr>
        <w:t>Les opposants craignent le retour d’une bourgeoisie. Mais la NEP n’est pas une libéralisation totale :</w:t>
      </w:r>
    </w:p>
    <w:p w14:paraId="49BA96EF" w14:textId="77777777" w:rsidR="0022274F" w:rsidRPr="0022274F" w:rsidRDefault="0022274F" w:rsidP="0022274F">
      <w:pPr>
        <w:numPr>
          <w:ilvl w:val="0"/>
          <w:numId w:val="4"/>
        </w:numPr>
        <w:spacing w:after="567"/>
        <w:ind w:right="602"/>
        <w:rPr>
          <w:rFonts w:ascii="Arial Nova" w:hAnsi="Arial Nova"/>
        </w:rPr>
      </w:pPr>
      <w:r w:rsidRPr="0022274F">
        <w:rPr>
          <w:rFonts w:ascii="Arial Nova" w:hAnsi="Arial Nova"/>
        </w:rPr>
        <w:t xml:space="preserve">Les </w:t>
      </w:r>
      <w:r w:rsidRPr="0022274F">
        <w:rPr>
          <w:rFonts w:ascii="Arial Nova" w:hAnsi="Arial Nova"/>
          <w:b/>
          <w:bCs/>
        </w:rPr>
        <w:t>banques</w:t>
      </w:r>
      <w:r w:rsidRPr="0022274F">
        <w:rPr>
          <w:rFonts w:ascii="Arial Nova" w:hAnsi="Arial Nova"/>
        </w:rPr>
        <w:t xml:space="preserve"> restent nationalisées.</w:t>
      </w:r>
    </w:p>
    <w:p w14:paraId="163D351B" w14:textId="77777777" w:rsidR="0022274F" w:rsidRPr="0022274F" w:rsidRDefault="0022274F" w:rsidP="0022274F">
      <w:pPr>
        <w:numPr>
          <w:ilvl w:val="0"/>
          <w:numId w:val="4"/>
        </w:numPr>
        <w:spacing w:after="567"/>
        <w:ind w:right="602"/>
        <w:rPr>
          <w:rFonts w:ascii="Arial Nova" w:hAnsi="Arial Nova"/>
        </w:rPr>
      </w:pPr>
      <w:r w:rsidRPr="0022274F">
        <w:rPr>
          <w:rFonts w:ascii="Arial Nova" w:hAnsi="Arial Nova"/>
        </w:rPr>
        <w:t xml:space="preserve">Les </w:t>
      </w:r>
      <w:r w:rsidRPr="0022274F">
        <w:rPr>
          <w:rFonts w:ascii="Arial Nova" w:hAnsi="Arial Nova"/>
          <w:b/>
          <w:bCs/>
        </w:rPr>
        <w:t>transports</w:t>
      </w:r>
      <w:r w:rsidRPr="0022274F">
        <w:rPr>
          <w:rFonts w:ascii="Arial Nova" w:hAnsi="Arial Nova"/>
        </w:rPr>
        <w:t xml:space="preserve"> restent nationalisés.</w:t>
      </w:r>
    </w:p>
    <w:p w14:paraId="452AFDF6" w14:textId="77777777" w:rsidR="0022274F" w:rsidRPr="0022274F" w:rsidRDefault="0022274F" w:rsidP="0022274F">
      <w:pPr>
        <w:numPr>
          <w:ilvl w:val="0"/>
          <w:numId w:val="4"/>
        </w:numPr>
        <w:spacing w:after="567"/>
        <w:ind w:right="602"/>
        <w:rPr>
          <w:rFonts w:ascii="Arial Nova" w:hAnsi="Arial Nova"/>
        </w:rPr>
      </w:pPr>
      <w:r w:rsidRPr="0022274F">
        <w:rPr>
          <w:rFonts w:ascii="Arial Nova" w:hAnsi="Arial Nova"/>
        </w:rPr>
        <w:t xml:space="preserve">Les </w:t>
      </w:r>
      <w:r w:rsidRPr="0022274F">
        <w:rPr>
          <w:rFonts w:ascii="Arial Nova" w:hAnsi="Arial Nova"/>
          <w:b/>
          <w:bCs/>
        </w:rPr>
        <w:t>grandes industries</w:t>
      </w:r>
      <w:r w:rsidRPr="0022274F">
        <w:rPr>
          <w:rFonts w:ascii="Arial Nova" w:hAnsi="Arial Nova"/>
        </w:rPr>
        <w:t xml:space="preserve"> restent nationalisées.</w:t>
      </w:r>
    </w:p>
    <w:p w14:paraId="1D5DA634" w14:textId="77777777" w:rsidR="0022274F" w:rsidRPr="0022274F" w:rsidRDefault="0022274F" w:rsidP="0022274F">
      <w:pPr>
        <w:numPr>
          <w:ilvl w:val="0"/>
          <w:numId w:val="4"/>
        </w:numPr>
        <w:spacing w:after="567"/>
        <w:ind w:right="602"/>
        <w:rPr>
          <w:rFonts w:ascii="Arial Nova" w:hAnsi="Arial Nova"/>
        </w:rPr>
      </w:pPr>
      <w:r w:rsidRPr="0022274F">
        <w:rPr>
          <w:rFonts w:ascii="Arial Nova" w:hAnsi="Arial Nova"/>
        </w:rPr>
        <w:t xml:space="preserve">Le </w:t>
      </w:r>
      <w:r w:rsidRPr="0022274F">
        <w:rPr>
          <w:rFonts w:ascii="Arial Nova" w:hAnsi="Arial Nova"/>
          <w:b/>
          <w:bCs/>
        </w:rPr>
        <w:t>commerce extérieur</w:t>
      </w:r>
      <w:r w:rsidRPr="0022274F">
        <w:rPr>
          <w:rFonts w:ascii="Arial Nova" w:hAnsi="Arial Nova"/>
        </w:rPr>
        <w:t xml:space="preserve"> reste sous contrôle de l’État.</w:t>
      </w:r>
    </w:p>
    <w:p w14:paraId="2CBDD895" w14:textId="77777777" w:rsidR="0022274F" w:rsidRPr="0022274F" w:rsidRDefault="0022274F" w:rsidP="0022274F">
      <w:pPr>
        <w:spacing w:after="567"/>
        <w:ind w:left="612" w:right="602"/>
        <w:rPr>
          <w:rFonts w:ascii="Arial Nova" w:hAnsi="Arial Nova"/>
        </w:rPr>
      </w:pPr>
      <w:r w:rsidRPr="0022274F">
        <w:rPr>
          <w:rFonts w:ascii="Arial Nova" w:hAnsi="Arial Nova"/>
        </w:rPr>
        <w:lastRenderedPageBreak/>
        <w:t xml:space="preserve">Les </w:t>
      </w:r>
      <w:proofErr w:type="spellStart"/>
      <w:r w:rsidRPr="0022274F">
        <w:rPr>
          <w:rFonts w:ascii="Arial Nova" w:hAnsi="Arial Nova"/>
        </w:rPr>
        <w:t>Népmen</w:t>
      </w:r>
      <w:proofErr w:type="spellEnd"/>
      <w:r w:rsidRPr="0022274F">
        <w:rPr>
          <w:rFonts w:ascii="Arial Nova" w:hAnsi="Arial Nova"/>
        </w:rPr>
        <w:t xml:space="preserve"> ne contrôlent ni l’énergie, ni l’acier, ni les chemins de fer, ni les mines.</w:t>
      </w:r>
      <w:r w:rsidRPr="0022274F">
        <w:rPr>
          <w:rFonts w:ascii="Arial Nova" w:hAnsi="Arial Nova"/>
        </w:rPr>
        <w:br/>
        <w:t>Ils ne peuvent donc pas constituer une force économique capable de renverser le pouvoir soviétique.</w:t>
      </w:r>
    </w:p>
    <w:p w14:paraId="0A2A8EBE" w14:textId="77777777" w:rsidR="0022274F" w:rsidRPr="0022274F" w:rsidRDefault="0022274F" w:rsidP="0022274F">
      <w:pPr>
        <w:spacing w:after="567"/>
        <w:ind w:left="612" w:right="602"/>
        <w:rPr>
          <w:rFonts w:ascii="Arial Nova" w:hAnsi="Arial Nova"/>
        </w:rPr>
      </w:pPr>
      <w:r w:rsidRPr="0022274F">
        <w:rPr>
          <w:rFonts w:ascii="Arial Nova" w:hAnsi="Arial Nova"/>
        </w:rPr>
        <w:t xml:space="preserve">La NEP crée </w:t>
      </w:r>
      <w:r w:rsidRPr="0022274F">
        <w:rPr>
          <w:rFonts w:ascii="Arial Nova" w:hAnsi="Arial Nova"/>
          <w:b/>
          <w:bCs/>
        </w:rPr>
        <w:t>une économie mixte</w:t>
      </w:r>
      <w:r w:rsidRPr="0022274F">
        <w:rPr>
          <w:rFonts w:ascii="Arial Nova" w:hAnsi="Arial Nova"/>
        </w:rPr>
        <w:t xml:space="preserve">, mais avec un État </w:t>
      </w:r>
      <w:proofErr w:type="spellStart"/>
      <w:r w:rsidRPr="0022274F">
        <w:rPr>
          <w:rFonts w:ascii="Arial Nova" w:hAnsi="Arial Nova"/>
        </w:rPr>
        <w:t>ultra</w:t>
      </w:r>
      <w:r w:rsidRPr="0022274F">
        <w:rPr>
          <w:rFonts w:ascii="Arial Nova" w:hAnsi="Arial Nova"/>
        </w:rPr>
        <w:noBreakHyphen/>
        <w:t>dominant</w:t>
      </w:r>
      <w:proofErr w:type="spellEnd"/>
      <w:r w:rsidRPr="0022274F">
        <w:rPr>
          <w:rFonts w:ascii="Arial Nova" w:hAnsi="Arial Nova"/>
        </w:rPr>
        <w:t>.</w:t>
      </w:r>
      <w:r w:rsidRPr="0022274F">
        <w:rPr>
          <w:rFonts w:ascii="Arial Nova" w:hAnsi="Arial Nova"/>
        </w:rPr>
        <w:br/>
        <w:t>Le risque de restauration capitaliste est donc très limité.</w:t>
      </w:r>
    </w:p>
    <w:p w14:paraId="3B6347F7" w14:textId="1DB2D4DC" w:rsidR="00F027F4" w:rsidRPr="0022274F" w:rsidRDefault="00F027F4">
      <w:pPr>
        <w:spacing w:after="567"/>
        <w:ind w:left="612" w:right="602"/>
        <w:rPr>
          <w:rFonts w:ascii="Arial Nova" w:hAnsi="Arial Nova"/>
        </w:rPr>
      </w:pPr>
    </w:p>
    <w:p w14:paraId="6ACC92B0" w14:textId="77777777" w:rsidR="00F027F4" w:rsidRPr="0022274F" w:rsidRDefault="00E033D6">
      <w:pPr>
        <w:numPr>
          <w:ilvl w:val="0"/>
          <w:numId w:val="1"/>
        </w:numPr>
        <w:spacing w:line="259" w:lineRule="auto"/>
        <w:ind w:right="602" w:hanging="267"/>
        <w:rPr>
          <w:rFonts w:ascii="Arial Nova" w:hAnsi="Arial Nova"/>
        </w:rPr>
      </w:pPr>
      <w:r w:rsidRPr="0022274F">
        <w:rPr>
          <w:rFonts w:ascii="Arial Nova" w:hAnsi="Arial Nova"/>
        </w:rPr>
        <w:t>Une politique qui restaure l'alliance entre ouvriers et paysans :</w:t>
      </w:r>
    </w:p>
    <w:p w14:paraId="66ACE645" w14:textId="237EA9E0" w:rsidR="0022274F" w:rsidRPr="0022274F" w:rsidRDefault="00E033D6" w:rsidP="0022274F">
      <w:pPr>
        <w:spacing w:after="567"/>
        <w:ind w:left="612" w:right="602"/>
        <w:rPr>
          <w:rFonts w:ascii="Arial Nova" w:hAnsi="Arial Nova"/>
        </w:rPr>
      </w:pPr>
      <w:r w:rsidRPr="0022274F">
        <w:rPr>
          <w:rFonts w:ascii="Arial Nova" w:hAnsi="Arial Nova"/>
        </w:rPr>
        <w:t>Le communisme de guerre a profondément aliéné les paysans, qui voyaient leurs récoltes réquisitionnées sans compensation. La NEP rétablit une forme de justice économique : les paysans peuvent bénéficier du fruit de leur travail. Cette mesure restaure la confiance entre le pouvoir soviétique et la paysannerie, essentielle dans un pays majoritairement rural. En favorisant la reprise agricole, la NEP soutient indirectement l'approvisionnement des villes et la reprise industrielle.</w:t>
      </w:r>
      <w:r w:rsidR="0022274F" w:rsidRPr="0022274F">
        <w:rPr>
          <w:rFonts w:ascii="Arial Nova" w:eastAsia="Times New Roman" w:hAnsi="Arial Nova"/>
          <w:b/>
          <w:bCs/>
          <w:color w:val="auto"/>
          <w:kern w:val="0"/>
          <w14:ligatures w14:val="none"/>
        </w:rPr>
        <w:t xml:space="preserve"> </w:t>
      </w:r>
      <w:r w:rsidR="0022274F" w:rsidRPr="0022274F">
        <w:rPr>
          <w:rFonts w:ascii="Arial Nova" w:hAnsi="Arial Nova"/>
          <w:b/>
          <w:bCs/>
        </w:rPr>
        <w:t xml:space="preserve">3. « La NEP crée des inégalités et enrichit les </w:t>
      </w:r>
      <w:proofErr w:type="spellStart"/>
      <w:r w:rsidR="0022274F" w:rsidRPr="0022274F">
        <w:rPr>
          <w:rFonts w:ascii="Arial Nova" w:hAnsi="Arial Nova"/>
          <w:b/>
          <w:bCs/>
        </w:rPr>
        <w:t>Népmen</w:t>
      </w:r>
      <w:proofErr w:type="spellEnd"/>
      <w:r w:rsidR="0022274F" w:rsidRPr="0022274F">
        <w:rPr>
          <w:rFonts w:ascii="Arial Nova" w:hAnsi="Arial Nova"/>
          <w:b/>
          <w:bCs/>
        </w:rPr>
        <w:t xml:space="preserve"> » </w:t>
      </w:r>
      <w:r w:rsidR="0022274F" w:rsidRPr="0022274F">
        <w:rPr>
          <w:b/>
          <w:bCs/>
        </w:rPr>
        <w:t>→</w:t>
      </w:r>
      <w:r w:rsidR="0022274F" w:rsidRPr="0022274F">
        <w:rPr>
          <w:rFonts w:ascii="Arial Nova" w:hAnsi="Arial Nova"/>
          <w:b/>
          <w:bCs/>
        </w:rPr>
        <w:t xml:space="preserve"> R</w:t>
      </w:r>
      <w:r w:rsidR="0022274F" w:rsidRPr="0022274F">
        <w:rPr>
          <w:rFonts w:ascii="Arial Nova" w:hAnsi="Arial Nova" w:cs="Arial Nova"/>
          <w:b/>
          <w:bCs/>
        </w:rPr>
        <w:t>é</w:t>
      </w:r>
      <w:r w:rsidR="0022274F" w:rsidRPr="0022274F">
        <w:rPr>
          <w:rFonts w:ascii="Arial Nova" w:hAnsi="Arial Nova"/>
          <w:b/>
          <w:bCs/>
        </w:rPr>
        <w:t>futation</w:t>
      </w:r>
    </w:p>
    <w:p w14:paraId="120ADF0E" w14:textId="77777777" w:rsidR="0022274F" w:rsidRPr="0022274F" w:rsidRDefault="0022274F" w:rsidP="0022274F">
      <w:pPr>
        <w:spacing w:after="567"/>
        <w:ind w:left="612" w:right="602"/>
        <w:rPr>
          <w:rFonts w:ascii="Arial Nova" w:hAnsi="Arial Nova"/>
        </w:rPr>
      </w:pPr>
      <w:r w:rsidRPr="0022274F">
        <w:rPr>
          <w:rFonts w:ascii="Arial Nova" w:hAnsi="Arial Nova"/>
          <w:b/>
          <w:bCs/>
        </w:rPr>
        <w:t>Contre</w:t>
      </w:r>
      <w:r w:rsidRPr="0022274F">
        <w:rPr>
          <w:rFonts w:ascii="Arial Nova" w:hAnsi="Arial Nova"/>
          <w:b/>
          <w:bCs/>
        </w:rPr>
        <w:noBreakHyphen/>
        <w:t>argument : les inégalités temporaires sont un prix à payer pour relancer la production</w:t>
      </w:r>
    </w:p>
    <w:p w14:paraId="461BC479" w14:textId="77777777" w:rsidR="0022274F" w:rsidRPr="0022274F" w:rsidRDefault="0022274F" w:rsidP="0022274F">
      <w:pPr>
        <w:spacing w:after="567"/>
        <w:ind w:left="612" w:right="602"/>
        <w:rPr>
          <w:rFonts w:ascii="Arial Nova" w:hAnsi="Arial Nova"/>
        </w:rPr>
      </w:pPr>
      <w:r w:rsidRPr="0022274F">
        <w:rPr>
          <w:rFonts w:ascii="Arial Nova" w:hAnsi="Arial Nova"/>
        </w:rPr>
        <w:t>Oui, certains commerçants s’enrichissent. Mais :</w:t>
      </w:r>
    </w:p>
    <w:p w14:paraId="324D2C20" w14:textId="77777777" w:rsidR="0022274F" w:rsidRPr="0022274F" w:rsidRDefault="0022274F" w:rsidP="0022274F">
      <w:pPr>
        <w:numPr>
          <w:ilvl w:val="0"/>
          <w:numId w:val="5"/>
        </w:numPr>
        <w:spacing w:after="567"/>
        <w:ind w:right="602"/>
        <w:rPr>
          <w:rFonts w:ascii="Arial Nova" w:hAnsi="Arial Nova"/>
        </w:rPr>
      </w:pPr>
      <w:r w:rsidRPr="0022274F">
        <w:rPr>
          <w:rFonts w:ascii="Arial Nova" w:hAnsi="Arial Nova"/>
        </w:rPr>
        <w:t>Sans commerce, les villes n’auraient rien à manger.</w:t>
      </w:r>
    </w:p>
    <w:p w14:paraId="55A29D1E" w14:textId="77777777" w:rsidR="0022274F" w:rsidRPr="0022274F" w:rsidRDefault="0022274F" w:rsidP="0022274F">
      <w:pPr>
        <w:numPr>
          <w:ilvl w:val="0"/>
          <w:numId w:val="5"/>
        </w:numPr>
        <w:spacing w:after="567"/>
        <w:ind w:right="602"/>
        <w:rPr>
          <w:rFonts w:ascii="Arial Nova" w:hAnsi="Arial Nova"/>
        </w:rPr>
      </w:pPr>
      <w:r w:rsidRPr="0022274F">
        <w:rPr>
          <w:rFonts w:ascii="Arial Nova" w:hAnsi="Arial Nova"/>
        </w:rPr>
        <w:t>Sans incitations, les paysans n’auraient pas produit davantage.</w:t>
      </w:r>
    </w:p>
    <w:p w14:paraId="5A726B67" w14:textId="77777777" w:rsidR="0022274F" w:rsidRPr="0022274F" w:rsidRDefault="0022274F" w:rsidP="0022274F">
      <w:pPr>
        <w:numPr>
          <w:ilvl w:val="0"/>
          <w:numId w:val="5"/>
        </w:numPr>
        <w:spacing w:after="567"/>
        <w:ind w:right="602"/>
        <w:rPr>
          <w:rFonts w:ascii="Arial Nova" w:hAnsi="Arial Nova"/>
        </w:rPr>
      </w:pPr>
      <w:r w:rsidRPr="0022274F">
        <w:rPr>
          <w:rFonts w:ascii="Arial Nova" w:hAnsi="Arial Nova"/>
        </w:rPr>
        <w:t>Sans petites entreprises, les biens de consommation auraient disparu.</w:t>
      </w:r>
    </w:p>
    <w:p w14:paraId="728F30A5" w14:textId="77777777" w:rsidR="0022274F" w:rsidRPr="0022274F" w:rsidRDefault="0022274F" w:rsidP="0022274F">
      <w:pPr>
        <w:spacing w:after="567"/>
        <w:ind w:left="612" w:right="602"/>
        <w:rPr>
          <w:rFonts w:ascii="Arial Nova" w:hAnsi="Arial Nova"/>
        </w:rPr>
      </w:pPr>
      <w:r w:rsidRPr="0022274F">
        <w:rPr>
          <w:rFonts w:ascii="Arial Nova" w:hAnsi="Arial Nova"/>
        </w:rPr>
        <w:lastRenderedPageBreak/>
        <w:t xml:space="preserve">Les inégalités sont </w:t>
      </w:r>
      <w:r w:rsidRPr="0022274F">
        <w:rPr>
          <w:rFonts w:ascii="Arial Nova" w:hAnsi="Arial Nova"/>
          <w:b/>
          <w:bCs/>
        </w:rPr>
        <w:t>un effet secondaire temporaire</w:t>
      </w:r>
      <w:r w:rsidRPr="0022274F">
        <w:rPr>
          <w:rFonts w:ascii="Arial Nova" w:hAnsi="Arial Nova"/>
        </w:rPr>
        <w:t>, mais elles permettent :</w:t>
      </w:r>
    </w:p>
    <w:p w14:paraId="7A4A2F29" w14:textId="77777777" w:rsidR="0022274F" w:rsidRPr="0022274F" w:rsidRDefault="0022274F" w:rsidP="0022274F">
      <w:pPr>
        <w:numPr>
          <w:ilvl w:val="0"/>
          <w:numId w:val="6"/>
        </w:numPr>
        <w:spacing w:after="567"/>
        <w:ind w:right="602"/>
        <w:rPr>
          <w:rFonts w:ascii="Arial Nova" w:hAnsi="Arial Nova"/>
        </w:rPr>
      </w:pPr>
      <w:proofErr w:type="gramStart"/>
      <w:r w:rsidRPr="0022274F">
        <w:rPr>
          <w:rFonts w:ascii="Arial Nova" w:hAnsi="Arial Nova"/>
        </w:rPr>
        <w:t>la</w:t>
      </w:r>
      <w:proofErr w:type="gramEnd"/>
      <w:r w:rsidRPr="0022274F">
        <w:rPr>
          <w:rFonts w:ascii="Arial Nova" w:hAnsi="Arial Nova"/>
        </w:rPr>
        <w:t xml:space="preserve"> réapparition des marchés,</w:t>
      </w:r>
    </w:p>
    <w:p w14:paraId="0B00369A" w14:textId="77777777" w:rsidR="0022274F" w:rsidRPr="0022274F" w:rsidRDefault="0022274F" w:rsidP="0022274F">
      <w:pPr>
        <w:numPr>
          <w:ilvl w:val="0"/>
          <w:numId w:val="6"/>
        </w:numPr>
        <w:spacing w:after="567"/>
        <w:ind w:right="602"/>
        <w:rPr>
          <w:rFonts w:ascii="Arial Nova" w:hAnsi="Arial Nova"/>
        </w:rPr>
      </w:pPr>
      <w:proofErr w:type="gramStart"/>
      <w:r w:rsidRPr="0022274F">
        <w:rPr>
          <w:rFonts w:ascii="Arial Nova" w:hAnsi="Arial Nova"/>
        </w:rPr>
        <w:t>la</w:t>
      </w:r>
      <w:proofErr w:type="gramEnd"/>
      <w:r w:rsidRPr="0022274F">
        <w:rPr>
          <w:rFonts w:ascii="Arial Nova" w:hAnsi="Arial Nova"/>
        </w:rPr>
        <w:t xml:space="preserve"> circulation des biens,</w:t>
      </w:r>
    </w:p>
    <w:p w14:paraId="223B6B6B" w14:textId="77777777" w:rsidR="0022274F" w:rsidRPr="0022274F" w:rsidRDefault="0022274F" w:rsidP="0022274F">
      <w:pPr>
        <w:numPr>
          <w:ilvl w:val="0"/>
          <w:numId w:val="6"/>
        </w:numPr>
        <w:spacing w:after="567"/>
        <w:ind w:right="602"/>
        <w:rPr>
          <w:rFonts w:ascii="Arial Nova" w:hAnsi="Arial Nova"/>
        </w:rPr>
      </w:pPr>
      <w:proofErr w:type="gramStart"/>
      <w:r w:rsidRPr="0022274F">
        <w:rPr>
          <w:rFonts w:ascii="Arial Nova" w:hAnsi="Arial Nova"/>
        </w:rPr>
        <w:t>la</w:t>
      </w:r>
      <w:proofErr w:type="gramEnd"/>
      <w:r w:rsidRPr="0022274F">
        <w:rPr>
          <w:rFonts w:ascii="Arial Nova" w:hAnsi="Arial Nova"/>
        </w:rPr>
        <w:t xml:space="preserve"> baisse de la famine,</w:t>
      </w:r>
    </w:p>
    <w:p w14:paraId="5C94A78F" w14:textId="77777777" w:rsidR="0022274F" w:rsidRPr="0022274F" w:rsidRDefault="0022274F" w:rsidP="0022274F">
      <w:pPr>
        <w:numPr>
          <w:ilvl w:val="0"/>
          <w:numId w:val="6"/>
        </w:numPr>
        <w:spacing w:after="567"/>
        <w:ind w:right="602"/>
        <w:rPr>
          <w:rFonts w:ascii="Arial Nova" w:hAnsi="Arial Nova"/>
        </w:rPr>
      </w:pPr>
      <w:proofErr w:type="gramStart"/>
      <w:r w:rsidRPr="0022274F">
        <w:rPr>
          <w:rFonts w:ascii="Arial Nova" w:hAnsi="Arial Nova"/>
        </w:rPr>
        <w:t>la</w:t>
      </w:r>
      <w:proofErr w:type="gramEnd"/>
      <w:r w:rsidRPr="0022274F">
        <w:rPr>
          <w:rFonts w:ascii="Arial Nova" w:hAnsi="Arial Nova"/>
        </w:rPr>
        <w:t xml:space="preserve"> stabilisation du pays.</w:t>
      </w:r>
    </w:p>
    <w:p w14:paraId="4DED01EC" w14:textId="77777777" w:rsidR="0022274F" w:rsidRPr="0022274F" w:rsidRDefault="0022274F" w:rsidP="0022274F">
      <w:pPr>
        <w:spacing w:after="567"/>
        <w:ind w:left="612" w:right="602"/>
        <w:rPr>
          <w:rFonts w:ascii="Arial Nova" w:hAnsi="Arial Nova"/>
        </w:rPr>
      </w:pPr>
      <w:r w:rsidRPr="0022274F">
        <w:rPr>
          <w:rFonts w:ascii="Arial Nova" w:hAnsi="Arial Nova"/>
        </w:rPr>
        <w:t>En d’autres termes :</w:t>
      </w:r>
      <w:r w:rsidRPr="0022274F">
        <w:rPr>
          <w:rFonts w:ascii="Arial Nova" w:hAnsi="Arial Nova"/>
        </w:rPr>
        <w:br/>
      </w:r>
      <w:r w:rsidRPr="0022274F">
        <w:rPr>
          <w:rFonts w:ascii="Arial Nova" w:hAnsi="Arial Nova"/>
          <w:b/>
          <w:bCs/>
        </w:rPr>
        <w:t>un peu d’inégalité vaut mieux que la famine généralisée et l’effondrement économique.</w:t>
      </w:r>
    </w:p>
    <w:p w14:paraId="186FA6EF" w14:textId="77777777" w:rsidR="0022274F" w:rsidRPr="0022274F" w:rsidRDefault="0022274F" w:rsidP="0022274F">
      <w:pPr>
        <w:spacing w:after="567"/>
        <w:ind w:left="612" w:right="602"/>
        <w:rPr>
          <w:rFonts w:ascii="Arial Nova" w:hAnsi="Arial Nova"/>
        </w:rPr>
      </w:pPr>
      <w:r w:rsidRPr="0022274F">
        <w:rPr>
          <w:rFonts w:ascii="Arial Nova" w:hAnsi="Arial Nova"/>
        </w:rPr>
        <w:t xml:space="preserve">Et surtout : l’État peut toujours taxer, contrôler ou limiter les </w:t>
      </w:r>
      <w:proofErr w:type="spellStart"/>
      <w:r w:rsidRPr="0022274F">
        <w:rPr>
          <w:rFonts w:ascii="Arial Nova" w:hAnsi="Arial Nova"/>
        </w:rPr>
        <w:t>Népmen</w:t>
      </w:r>
      <w:proofErr w:type="spellEnd"/>
      <w:r w:rsidRPr="0022274F">
        <w:rPr>
          <w:rFonts w:ascii="Arial Nova" w:hAnsi="Arial Nova"/>
        </w:rPr>
        <w:t xml:space="preserve"> si nécessaire.</w:t>
      </w:r>
    </w:p>
    <w:p w14:paraId="45246079" w14:textId="0E63DD65" w:rsidR="00F027F4" w:rsidRPr="0022274F" w:rsidRDefault="00F027F4">
      <w:pPr>
        <w:spacing w:after="567"/>
        <w:ind w:left="612" w:right="602"/>
        <w:rPr>
          <w:rFonts w:ascii="Arial Nova" w:hAnsi="Arial Nova"/>
        </w:rPr>
      </w:pPr>
    </w:p>
    <w:p w14:paraId="1F95E996" w14:textId="77777777" w:rsidR="00F027F4" w:rsidRPr="0022274F" w:rsidRDefault="00E033D6">
      <w:pPr>
        <w:numPr>
          <w:ilvl w:val="0"/>
          <w:numId w:val="1"/>
        </w:numPr>
        <w:spacing w:line="259" w:lineRule="auto"/>
        <w:ind w:right="602" w:hanging="267"/>
        <w:rPr>
          <w:rFonts w:ascii="Arial Nova" w:hAnsi="Arial Nova"/>
        </w:rPr>
      </w:pPr>
      <w:r w:rsidRPr="0022274F">
        <w:rPr>
          <w:rFonts w:ascii="Arial Nova" w:hAnsi="Arial Nova"/>
        </w:rPr>
        <w:t>Une relance économique visible :</w:t>
      </w:r>
    </w:p>
    <w:p w14:paraId="552EDAFC" w14:textId="77777777" w:rsidR="00F027F4" w:rsidRPr="0022274F" w:rsidRDefault="00E033D6">
      <w:pPr>
        <w:spacing w:after="0"/>
        <w:ind w:left="612" w:right="602"/>
        <w:rPr>
          <w:rFonts w:ascii="Arial Nova" w:hAnsi="Arial Nova"/>
        </w:rPr>
      </w:pPr>
      <w:r w:rsidRPr="0022274F">
        <w:rPr>
          <w:rFonts w:ascii="Arial Nova" w:hAnsi="Arial Nova"/>
        </w:rPr>
        <w:t xml:space="preserve">Dès les premières années de la NEP, les résultats sont tangibles. La production agricole augmente, les marchés se remplissent, les petites entreprises réapparaissent. Les </w:t>
      </w:r>
      <w:proofErr w:type="spellStart"/>
      <w:r w:rsidRPr="0022274F">
        <w:rPr>
          <w:rFonts w:ascii="Arial Nova" w:hAnsi="Arial Nova"/>
        </w:rPr>
        <w:t>Népmen</w:t>
      </w:r>
      <w:proofErr w:type="spellEnd"/>
      <w:r w:rsidRPr="0022274F">
        <w:rPr>
          <w:rFonts w:ascii="Arial Nova" w:hAnsi="Arial Nova"/>
        </w:rPr>
        <w:t>, bien que critiqués, contribuent à la circulation des biens et à la revitalisation du commerce. Cette dynamique économique permet de stabiliser la société soviétique et de renforcer le pouvoir bolchevik.</w:t>
      </w:r>
      <w:r w:rsidRPr="0022274F">
        <w:rPr>
          <w:rFonts w:ascii="Arial Nova" w:hAnsi="Arial Nova"/>
        </w:rPr>
        <w:br w:type="page"/>
      </w:r>
    </w:p>
    <w:p w14:paraId="0193D7EF" w14:textId="77777777" w:rsidR="00F027F4" w:rsidRPr="0022274F" w:rsidRDefault="00E033D6">
      <w:pPr>
        <w:pStyle w:val="Titre1"/>
        <w:ind w:left="612"/>
        <w:rPr>
          <w:rFonts w:ascii="Arial Nova" w:hAnsi="Arial Nova"/>
          <w:sz w:val="24"/>
        </w:rPr>
      </w:pPr>
      <w:r w:rsidRPr="0022274F">
        <w:rPr>
          <w:rFonts w:ascii="Arial Nova" w:hAnsi="Arial Nova"/>
          <w:sz w:val="24"/>
        </w:rPr>
        <w:lastRenderedPageBreak/>
        <w:t>Arguments contre la NEP</w:t>
      </w:r>
    </w:p>
    <w:p w14:paraId="1FCF8BE5" w14:textId="77777777" w:rsidR="00F027F4" w:rsidRPr="0022274F" w:rsidRDefault="00E033D6">
      <w:pPr>
        <w:numPr>
          <w:ilvl w:val="0"/>
          <w:numId w:val="2"/>
        </w:numPr>
        <w:spacing w:line="259" w:lineRule="auto"/>
        <w:ind w:right="602" w:hanging="267"/>
        <w:rPr>
          <w:rFonts w:ascii="Arial Nova" w:hAnsi="Arial Nova"/>
        </w:rPr>
      </w:pPr>
      <w:r w:rsidRPr="0022274F">
        <w:rPr>
          <w:rFonts w:ascii="Arial Nova" w:hAnsi="Arial Nova"/>
        </w:rPr>
        <w:t>Une trahison des idéaux révolutionnaires :</w:t>
      </w:r>
    </w:p>
    <w:p w14:paraId="7836A023" w14:textId="77777777" w:rsidR="00F027F4" w:rsidRPr="0022274F" w:rsidRDefault="00E033D6">
      <w:pPr>
        <w:spacing w:after="567"/>
        <w:ind w:left="612" w:right="602"/>
        <w:rPr>
          <w:rFonts w:ascii="Arial Nova" w:hAnsi="Arial Nova"/>
        </w:rPr>
      </w:pPr>
      <w:r w:rsidRPr="0022274F">
        <w:rPr>
          <w:rFonts w:ascii="Arial Nova" w:hAnsi="Arial Nova"/>
        </w:rPr>
        <w:t xml:space="preserve">Pour de nombreux bolcheviks radicaux, la NEP est une trahison. En réintroduisant la propriété privée et le commerce libre, elle réactive les mécanismes du capitalisme que la révolution avait combattu. Les </w:t>
      </w:r>
      <w:proofErr w:type="spellStart"/>
      <w:r w:rsidRPr="0022274F">
        <w:rPr>
          <w:rFonts w:ascii="Arial Nova" w:hAnsi="Arial Nova"/>
        </w:rPr>
        <w:t>Népmen</w:t>
      </w:r>
      <w:proofErr w:type="spellEnd"/>
      <w:r w:rsidRPr="0022274F">
        <w:rPr>
          <w:rFonts w:ascii="Arial Nova" w:hAnsi="Arial Nova"/>
        </w:rPr>
        <w:t>, ces nouveaux commerçants, s'enrichissent rapidement, créant une nouvelle classe privilégiée. Cette évolution est perçue comme une régression idéologique, un abandon des principes marxistes.</w:t>
      </w:r>
    </w:p>
    <w:p w14:paraId="62AA6326" w14:textId="77777777" w:rsidR="00F027F4" w:rsidRPr="0022274F" w:rsidRDefault="00E033D6">
      <w:pPr>
        <w:numPr>
          <w:ilvl w:val="0"/>
          <w:numId w:val="2"/>
        </w:numPr>
        <w:spacing w:line="259" w:lineRule="auto"/>
        <w:ind w:right="602" w:hanging="267"/>
        <w:rPr>
          <w:rFonts w:ascii="Arial Nova" w:hAnsi="Arial Nova"/>
        </w:rPr>
      </w:pPr>
      <w:r w:rsidRPr="0022274F">
        <w:rPr>
          <w:rFonts w:ascii="Arial Nova" w:hAnsi="Arial Nova"/>
        </w:rPr>
        <w:t>Un risque de restauration capitaliste :</w:t>
      </w:r>
    </w:p>
    <w:p w14:paraId="3DAA97C6" w14:textId="77777777" w:rsidR="00F027F4" w:rsidRPr="0022274F" w:rsidRDefault="00E033D6">
      <w:pPr>
        <w:spacing w:after="567"/>
        <w:ind w:left="612" w:right="602"/>
        <w:rPr>
          <w:rFonts w:ascii="Arial Nova" w:hAnsi="Arial Nova"/>
        </w:rPr>
      </w:pPr>
      <w:r w:rsidRPr="0022274F">
        <w:rPr>
          <w:rFonts w:ascii="Arial Nova" w:hAnsi="Arial Nova"/>
        </w:rPr>
        <w:t xml:space="preserve">La NEP ouvre la porte à une dynamique dangereuse : la résurgence d'une bourgeoisie économique. Les paysans riches (koulaks) et les </w:t>
      </w:r>
      <w:proofErr w:type="spellStart"/>
      <w:r w:rsidRPr="0022274F">
        <w:rPr>
          <w:rFonts w:ascii="Arial Nova" w:hAnsi="Arial Nova"/>
        </w:rPr>
        <w:t>Népmen</w:t>
      </w:r>
      <w:proofErr w:type="spellEnd"/>
      <w:r w:rsidRPr="0022274F">
        <w:rPr>
          <w:rFonts w:ascii="Arial Nova" w:hAnsi="Arial Nova"/>
        </w:rPr>
        <w:t xml:space="preserve"> accumulent des richesses et pourraient, à terme, contester le pouvoir politique du prolétariat. Cette situation crée une fracture sociale entre ceux qui profitent de la libéralisation et ceux qui continuent à vivre dans la pauvreté, notamment les ouvriers urbains.</w:t>
      </w:r>
    </w:p>
    <w:p w14:paraId="548D6124" w14:textId="77777777" w:rsidR="00F027F4" w:rsidRPr="0022274F" w:rsidRDefault="00E033D6">
      <w:pPr>
        <w:numPr>
          <w:ilvl w:val="0"/>
          <w:numId w:val="2"/>
        </w:numPr>
        <w:spacing w:line="259" w:lineRule="auto"/>
        <w:ind w:right="602" w:hanging="267"/>
        <w:rPr>
          <w:rFonts w:ascii="Arial Nova" w:hAnsi="Arial Nova"/>
        </w:rPr>
      </w:pPr>
      <w:r w:rsidRPr="0022274F">
        <w:rPr>
          <w:rFonts w:ascii="Arial Nova" w:hAnsi="Arial Nova"/>
        </w:rPr>
        <w:t>Une division sociale croissante :</w:t>
      </w:r>
    </w:p>
    <w:p w14:paraId="4ED49697" w14:textId="77777777" w:rsidR="00F027F4" w:rsidRPr="0022274F" w:rsidRDefault="00E033D6">
      <w:pPr>
        <w:spacing w:after="567"/>
        <w:ind w:left="612" w:right="602"/>
        <w:rPr>
          <w:rFonts w:ascii="Arial Nova" w:hAnsi="Arial Nova"/>
        </w:rPr>
      </w:pPr>
      <w:r w:rsidRPr="0022274F">
        <w:rPr>
          <w:rFonts w:ascii="Arial Nova" w:hAnsi="Arial Nova"/>
        </w:rPr>
        <w:t>La NEP engendre des inégalités. Tandis que certains s'enrichissent, d'autres peinent à survivre. L'inflation, la spéculation, la corruption se développent. Les ouvriers, piliers de la révolution, voient leurs conditions de vie stagner, voire se dégrader. Cette situation alimente le mécontentement et affaiblit la cohésion sociale nécessaire à la construction du socialisme.</w:t>
      </w:r>
    </w:p>
    <w:p w14:paraId="4CA20A01" w14:textId="77777777" w:rsidR="00F027F4" w:rsidRPr="0022274F" w:rsidRDefault="00E033D6">
      <w:pPr>
        <w:numPr>
          <w:ilvl w:val="0"/>
          <w:numId w:val="2"/>
        </w:numPr>
        <w:spacing w:line="259" w:lineRule="auto"/>
        <w:ind w:right="602" w:hanging="267"/>
        <w:rPr>
          <w:rFonts w:ascii="Arial Nova" w:hAnsi="Arial Nova"/>
        </w:rPr>
      </w:pPr>
      <w:r w:rsidRPr="0022274F">
        <w:rPr>
          <w:rFonts w:ascii="Arial Nova" w:hAnsi="Arial Nova"/>
        </w:rPr>
        <w:t>Une alternative était possible :</w:t>
      </w:r>
    </w:p>
    <w:p w14:paraId="7F669875" w14:textId="77777777" w:rsidR="00F027F4" w:rsidRPr="0022274F" w:rsidRDefault="00E033D6">
      <w:pPr>
        <w:ind w:left="612" w:right="602"/>
        <w:rPr>
          <w:rFonts w:ascii="Arial Nova" w:hAnsi="Arial Nova"/>
        </w:rPr>
      </w:pPr>
      <w:r w:rsidRPr="0022274F">
        <w:rPr>
          <w:rFonts w:ascii="Arial Nova" w:hAnsi="Arial Nova"/>
        </w:rPr>
        <w:t>Les critiques de la NEP estiment qu'il aurait été préférable de renforcer la collectivisation et le contrôle étatique. Plutôt que de faire des concessions au marché, l'État aurait pu mobiliser les ressources pour reconstruire l'industrie lourde et organiser la production agricole de manière collective. La NEP est perçue comme une solution de facilité, qui compromet l'avenir socialiste de la Russie.</w:t>
      </w:r>
    </w:p>
    <w:p w14:paraId="5CE2638F" w14:textId="77777777" w:rsidR="0022274F" w:rsidRPr="0022274F" w:rsidRDefault="0022274F" w:rsidP="0022274F">
      <w:pPr>
        <w:ind w:left="612" w:right="602"/>
        <w:rPr>
          <w:rFonts w:ascii="Arial Nova" w:hAnsi="Arial Nova"/>
        </w:rPr>
      </w:pPr>
      <w:r w:rsidRPr="0022274F">
        <w:rPr>
          <w:rFonts w:ascii="Arial Nova" w:hAnsi="Arial Nova"/>
          <w:b/>
          <w:bCs/>
        </w:rPr>
        <w:lastRenderedPageBreak/>
        <w:t xml:space="preserve">4. « Il aurait fallu renforcer la collectivisation plutôt que faire la NEP » </w:t>
      </w:r>
      <w:r w:rsidRPr="0022274F">
        <w:rPr>
          <w:b/>
          <w:bCs/>
        </w:rPr>
        <w:t>→</w:t>
      </w:r>
      <w:r w:rsidRPr="0022274F">
        <w:rPr>
          <w:rFonts w:ascii="Arial Nova" w:hAnsi="Arial Nova"/>
          <w:b/>
          <w:bCs/>
        </w:rPr>
        <w:t xml:space="preserve"> R</w:t>
      </w:r>
      <w:r w:rsidRPr="0022274F">
        <w:rPr>
          <w:rFonts w:ascii="Arial Nova" w:hAnsi="Arial Nova" w:cs="Arial Nova"/>
          <w:b/>
          <w:bCs/>
        </w:rPr>
        <w:t>é</w:t>
      </w:r>
      <w:r w:rsidRPr="0022274F">
        <w:rPr>
          <w:rFonts w:ascii="Arial Nova" w:hAnsi="Arial Nova"/>
          <w:b/>
          <w:bCs/>
        </w:rPr>
        <w:t>futation</w:t>
      </w:r>
    </w:p>
    <w:p w14:paraId="74124B26" w14:textId="77777777" w:rsidR="0022274F" w:rsidRPr="0022274F" w:rsidRDefault="0022274F" w:rsidP="0022274F">
      <w:pPr>
        <w:ind w:left="612" w:right="602"/>
        <w:rPr>
          <w:rFonts w:ascii="Arial Nova" w:hAnsi="Arial Nova"/>
        </w:rPr>
      </w:pPr>
      <w:r w:rsidRPr="0022274F">
        <w:rPr>
          <w:rFonts w:ascii="Arial Nova" w:hAnsi="Arial Nova"/>
          <w:b/>
          <w:bCs/>
        </w:rPr>
        <w:t>Contre</w:t>
      </w:r>
      <w:r w:rsidRPr="0022274F">
        <w:rPr>
          <w:rFonts w:ascii="Arial Nova" w:hAnsi="Arial Nova"/>
          <w:b/>
          <w:bCs/>
        </w:rPr>
        <w:noBreakHyphen/>
        <w:t>argument : la collectivisation forcée en 1921 aurait provoqué une guerre civile paysanne</w:t>
      </w:r>
    </w:p>
    <w:p w14:paraId="7CD9E7B6" w14:textId="77777777" w:rsidR="0022274F" w:rsidRPr="0022274F" w:rsidRDefault="0022274F" w:rsidP="0022274F">
      <w:pPr>
        <w:ind w:left="612" w:right="602"/>
        <w:rPr>
          <w:rFonts w:ascii="Arial Nova" w:hAnsi="Arial Nova"/>
        </w:rPr>
      </w:pPr>
      <w:r w:rsidRPr="0022274F">
        <w:rPr>
          <w:rFonts w:ascii="Arial Nova" w:hAnsi="Arial Nova"/>
        </w:rPr>
        <w:t>Les critiques oublient que :</w:t>
      </w:r>
    </w:p>
    <w:p w14:paraId="4E9B3B82" w14:textId="77777777" w:rsidR="0022274F" w:rsidRPr="0022274F" w:rsidRDefault="0022274F" w:rsidP="0022274F">
      <w:pPr>
        <w:numPr>
          <w:ilvl w:val="0"/>
          <w:numId w:val="7"/>
        </w:numPr>
        <w:ind w:right="602"/>
        <w:rPr>
          <w:rFonts w:ascii="Arial Nova" w:hAnsi="Arial Nova"/>
        </w:rPr>
      </w:pPr>
      <w:r w:rsidRPr="0022274F">
        <w:rPr>
          <w:rFonts w:ascii="Arial Nova" w:hAnsi="Arial Nova"/>
        </w:rPr>
        <w:t>Les campagnes étaient déjà en révolte (Tambov, Kronstadt).</w:t>
      </w:r>
    </w:p>
    <w:p w14:paraId="3446D6F3" w14:textId="77777777" w:rsidR="0022274F" w:rsidRPr="0022274F" w:rsidRDefault="0022274F" w:rsidP="0022274F">
      <w:pPr>
        <w:numPr>
          <w:ilvl w:val="0"/>
          <w:numId w:val="7"/>
        </w:numPr>
        <w:ind w:right="602"/>
        <w:rPr>
          <w:rFonts w:ascii="Arial Nova" w:hAnsi="Arial Nova"/>
        </w:rPr>
      </w:pPr>
      <w:r w:rsidRPr="0022274F">
        <w:rPr>
          <w:rFonts w:ascii="Arial Nova" w:hAnsi="Arial Nova"/>
        </w:rPr>
        <w:t>Les paysans refusaient les réquisitions.</w:t>
      </w:r>
    </w:p>
    <w:p w14:paraId="1CB0F143" w14:textId="77777777" w:rsidR="0022274F" w:rsidRPr="0022274F" w:rsidRDefault="0022274F" w:rsidP="0022274F">
      <w:pPr>
        <w:numPr>
          <w:ilvl w:val="0"/>
          <w:numId w:val="7"/>
        </w:numPr>
        <w:ind w:right="602"/>
        <w:rPr>
          <w:rFonts w:ascii="Arial Nova" w:hAnsi="Arial Nova"/>
        </w:rPr>
      </w:pPr>
      <w:r w:rsidRPr="0022274F">
        <w:rPr>
          <w:rFonts w:ascii="Arial Nova" w:hAnsi="Arial Nova"/>
        </w:rPr>
        <w:t>L’armée rouge était épuisée.</w:t>
      </w:r>
    </w:p>
    <w:p w14:paraId="4B2447AB" w14:textId="77777777" w:rsidR="0022274F" w:rsidRPr="0022274F" w:rsidRDefault="0022274F" w:rsidP="0022274F">
      <w:pPr>
        <w:numPr>
          <w:ilvl w:val="0"/>
          <w:numId w:val="7"/>
        </w:numPr>
        <w:ind w:right="602"/>
        <w:rPr>
          <w:rFonts w:ascii="Arial Nova" w:hAnsi="Arial Nova"/>
        </w:rPr>
      </w:pPr>
      <w:r w:rsidRPr="0022274F">
        <w:rPr>
          <w:rFonts w:ascii="Arial Nova" w:hAnsi="Arial Nova"/>
        </w:rPr>
        <w:t>Le pays était au bord de la famine.</w:t>
      </w:r>
    </w:p>
    <w:p w14:paraId="49DE4B07" w14:textId="77777777" w:rsidR="0022274F" w:rsidRPr="0022274F" w:rsidRDefault="0022274F" w:rsidP="0022274F">
      <w:pPr>
        <w:ind w:left="612" w:right="602"/>
        <w:rPr>
          <w:rFonts w:ascii="Arial Nova" w:hAnsi="Arial Nova"/>
        </w:rPr>
      </w:pPr>
      <w:r w:rsidRPr="0022274F">
        <w:rPr>
          <w:rFonts w:ascii="Arial Nova" w:hAnsi="Arial Nova"/>
        </w:rPr>
        <w:t>Lancer une collectivisation massive en 1921 aurait été :</w:t>
      </w:r>
    </w:p>
    <w:p w14:paraId="6FF13890" w14:textId="77777777" w:rsidR="0022274F" w:rsidRPr="0022274F" w:rsidRDefault="0022274F" w:rsidP="0022274F">
      <w:pPr>
        <w:numPr>
          <w:ilvl w:val="0"/>
          <w:numId w:val="8"/>
        </w:numPr>
        <w:ind w:right="602"/>
        <w:rPr>
          <w:rFonts w:ascii="Arial Nova" w:hAnsi="Arial Nova"/>
        </w:rPr>
      </w:pPr>
      <w:proofErr w:type="gramStart"/>
      <w:r w:rsidRPr="0022274F">
        <w:rPr>
          <w:rFonts w:ascii="Arial Nova" w:hAnsi="Arial Nova"/>
        </w:rPr>
        <w:t>militairement</w:t>
      </w:r>
      <w:proofErr w:type="gramEnd"/>
      <w:r w:rsidRPr="0022274F">
        <w:rPr>
          <w:rFonts w:ascii="Arial Nova" w:hAnsi="Arial Nova"/>
        </w:rPr>
        <w:t xml:space="preserve"> impossible,</w:t>
      </w:r>
    </w:p>
    <w:p w14:paraId="1413D12B" w14:textId="77777777" w:rsidR="0022274F" w:rsidRPr="0022274F" w:rsidRDefault="0022274F" w:rsidP="0022274F">
      <w:pPr>
        <w:numPr>
          <w:ilvl w:val="0"/>
          <w:numId w:val="8"/>
        </w:numPr>
        <w:ind w:right="602"/>
        <w:rPr>
          <w:rFonts w:ascii="Arial Nova" w:hAnsi="Arial Nova"/>
        </w:rPr>
      </w:pPr>
      <w:proofErr w:type="gramStart"/>
      <w:r w:rsidRPr="0022274F">
        <w:rPr>
          <w:rFonts w:ascii="Arial Nova" w:hAnsi="Arial Nova"/>
        </w:rPr>
        <w:t>économiquement</w:t>
      </w:r>
      <w:proofErr w:type="gramEnd"/>
      <w:r w:rsidRPr="0022274F">
        <w:rPr>
          <w:rFonts w:ascii="Arial Nova" w:hAnsi="Arial Nova"/>
        </w:rPr>
        <w:t xml:space="preserve"> suicidaire,</w:t>
      </w:r>
    </w:p>
    <w:p w14:paraId="574C24FA" w14:textId="77777777" w:rsidR="0022274F" w:rsidRPr="0022274F" w:rsidRDefault="0022274F" w:rsidP="0022274F">
      <w:pPr>
        <w:numPr>
          <w:ilvl w:val="0"/>
          <w:numId w:val="8"/>
        </w:numPr>
        <w:ind w:right="602"/>
        <w:rPr>
          <w:rFonts w:ascii="Arial Nova" w:hAnsi="Arial Nova"/>
        </w:rPr>
      </w:pPr>
      <w:proofErr w:type="gramStart"/>
      <w:r w:rsidRPr="0022274F">
        <w:rPr>
          <w:rFonts w:ascii="Arial Nova" w:hAnsi="Arial Nova"/>
        </w:rPr>
        <w:t>politiquement</w:t>
      </w:r>
      <w:proofErr w:type="gramEnd"/>
      <w:r w:rsidRPr="0022274F">
        <w:rPr>
          <w:rFonts w:ascii="Arial Nova" w:hAnsi="Arial Nova"/>
        </w:rPr>
        <w:t xml:space="preserve"> catastrophique.</w:t>
      </w:r>
    </w:p>
    <w:p w14:paraId="1F337A2B" w14:textId="77777777" w:rsidR="0022274F" w:rsidRPr="0022274F" w:rsidRDefault="0022274F" w:rsidP="0022274F">
      <w:pPr>
        <w:ind w:left="612" w:right="602"/>
        <w:rPr>
          <w:rFonts w:ascii="Arial Nova" w:hAnsi="Arial Nova"/>
        </w:rPr>
      </w:pPr>
      <w:r w:rsidRPr="0022274F">
        <w:rPr>
          <w:rFonts w:ascii="Arial Nova" w:hAnsi="Arial Nova"/>
        </w:rPr>
        <w:t>La NEP, au contraire :</w:t>
      </w:r>
    </w:p>
    <w:p w14:paraId="14E273F4" w14:textId="77777777" w:rsidR="0022274F" w:rsidRPr="0022274F" w:rsidRDefault="0022274F" w:rsidP="0022274F">
      <w:pPr>
        <w:numPr>
          <w:ilvl w:val="0"/>
          <w:numId w:val="9"/>
        </w:numPr>
        <w:ind w:right="602"/>
        <w:rPr>
          <w:rFonts w:ascii="Arial Nova" w:hAnsi="Arial Nova"/>
        </w:rPr>
      </w:pPr>
      <w:proofErr w:type="gramStart"/>
      <w:r w:rsidRPr="0022274F">
        <w:rPr>
          <w:rFonts w:ascii="Arial Nova" w:hAnsi="Arial Nova"/>
        </w:rPr>
        <w:t>apaise</w:t>
      </w:r>
      <w:proofErr w:type="gramEnd"/>
      <w:r w:rsidRPr="0022274F">
        <w:rPr>
          <w:rFonts w:ascii="Arial Nova" w:hAnsi="Arial Nova"/>
        </w:rPr>
        <w:t xml:space="preserve"> les campagnes,</w:t>
      </w:r>
    </w:p>
    <w:p w14:paraId="4E87112F" w14:textId="77777777" w:rsidR="0022274F" w:rsidRPr="0022274F" w:rsidRDefault="0022274F" w:rsidP="0022274F">
      <w:pPr>
        <w:numPr>
          <w:ilvl w:val="0"/>
          <w:numId w:val="9"/>
        </w:numPr>
        <w:ind w:right="602"/>
        <w:rPr>
          <w:rFonts w:ascii="Arial Nova" w:hAnsi="Arial Nova"/>
        </w:rPr>
      </w:pPr>
      <w:proofErr w:type="gramStart"/>
      <w:r w:rsidRPr="0022274F">
        <w:rPr>
          <w:rFonts w:ascii="Arial Nova" w:hAnsi="Arial Nova"/>
        </w:rPr>
        <w:t>restaure</w:t>
      </w:r>
      <w:proofErr w:type="gramEnd"/>
      <w:r w:rsidRPr="0022274F">
        <w:rPr>
          <w:rFonts w:ascii="Arial Nova" w:hAnsi="Arial Nova"/>
        </w:rPr>
        <w:t xml:space="preserve"> la confiance,</w:t>
      </w:r>
    </w:p>
    <w:p w14:paraId="2EAB2519" w14:textId="77777777" w:rsidR="0022274F" w:rsidRPr="0022274F" w:rsidRDefault="0022274F" w:rsidP="0022274F">
      <w:pPr>
        <w:numPr>
          <w:ilvl w:val="0"/>
          <w:numId w:val="9"/>
        </w:numPr>
        <w:ind w:right="602"/>
        <w:rPr>
          <w:rFonts w:ascii="Arial Nova" w:hAnsi="Arial Nova"/>
        </w:rPr>
      </w:pPr>
      <w:proofErr w:type="gramStart"/>
      <w:r w:rsidRPr="0022274F">
        <w:rPr>
          <w:rFonts w:ascii="Arial Nova" w:hAnsi="Arial Nova"/>
        </w:rPr>
        <w:t>relance</w:t>
      </w:r>
      <w:proofErr w:type="gramEnd"/>
      <w:r w:rsidRPr="0022274F">
        <w:rPr>
          <w:rFonts w:ascii="Arial Nova" w:hAnsi="Arial Nova"/>
        </w:rPr>
        <w:t xml:space="preserve"> la production,</w:t>
      </w:r>
    </w:p>
    <w:p w14:paraId="76BAEE92" w14:textId="77777777" w:rsidR="0022274F" w:rsidRPr="0022274F" w:rsidRDefault="0022274F" w:rsidP="0022274F">
      <w:pPr>
        <w:numPr>
          <w:ilvl w:val="0"/>
          <w:numId w:val="9"/>
        </w:numPr>
        <w:ind w:right="602"/>
        <w:rPr>
          <w:rFonts w:ascii="Arial Nova" w:hAnsi="Arial Nova"/>
        </w:rPr>
      </w:pPr>
      <w:proofErr w:type="gramStart"/>
      <w:r w:rsidRPr="0022274F">
        <w:rPr>
          <w:rFonts w:ascii="Arial Nova" w:hAnsi="Arial Nova"/>
        </w:rPr>
        <w:t>prépare</w:t>
      </w:r>
      <w:proofErr w:type="gramEnd"/>
      <w:r w:rsidRPr="0022274F">
        <w:rPr>
          <w:rFonts w:ascii="Arial Nova" w:hAnsi="Arial Nova"/>
        </w:rPr>
        <w:t xml:space="preserve"> les conditions matérielles nécessaires à une future collectivisation.</w:t>
      </w:r>
    </w:p>
    <w:p w14:paraId="7C5F439B" w14:textId="77777777" w:rsidR="0022274F" w:rsidRPr="0022274F" w:rsidRDefault="0022274F" w:rsidP="0022274F">
      <w:pPr>
        <w:ind w:left="612" w:right="602"/>
        <w:rPr>
          <w:rFonts w:ascii="Arial Nova" w:hAnsi="Arial Nova"/>
        </w:rPr>
      </w:pPr>
      <w:r w:rsidRPr="0022274F">
        <w:rPr>
          <w:rFonts w:ascii="Arial Nova" w:hAnsi="Arial Nova"/>
        </w:rPr>
        <w:t>C’est exactement ce que Lénine voulait :</w:t>
      </w:r>
      <w:r w:rsidRPr="0022274F">
        <w:rPr>
          <w:rFonts w:ascii="Arial Nova" w:hAnsi="Arial Nova"/>
        </w:rPr>
        <w:br/>
      </w:r>
      <w:r w:rsidRPr="0022274F">
        <w:rPr>
          <w:rFonts w:ascii="Arial Nova" w:hAnsi="Arial Nova"/>
          <w:b/>
          <w:bCs/>
        </w:rPr>
        <w:t>un recul tactique pour un bond stratégique.</w:t>
      </w:r>
    </w:p>
    <w:p w14:paraId="6A3CBD6E" w14:textId="77777777" w:rsidR="0022274F" w:rsidRPr="0022274F" w:rsidRDefault="0022274F">
      <w:pPr>
        <w:ind w:left="612" w:right="602"/>
        <w:rPr>
          <w:rFonts w:ascii="Arial Nova" w:hAnsi="Arial Nova"/>
        </w:rPr>
      </w:pPr>
    </w:p>
    <w:p w14:paraId="1DF3C761" w14:textId="77777777" w:rsidR="00F027F4" w:rsidRPr="0022274F" w:rsidRDefault="00E033D6">
      <w:pPr>
        <w:pStyle w:val="Titre1"/>
        <w:ind w:left="612"/>
        <w:rPr>
          <w:rFonts w:ascii="Arial Nova" w:hAnsi="Arial Nova"/>
          <w:sz w:val="24"/>
        </w:rPr>
      </w:pPr>
      <w:r w:rsidRPr="0022274F">
        <w:rPr>
          <w:rFonts w:ascii="Arial Nova" w:hAnsi="Arial Nova"/>
          <w:sz w:val="24"/>
        </w:rPr>
        <w:t>Conclusion</w:t>
      </w:r>
    </w:p>
    <w:p w14:paraId="2C3485EB" w14:textId="77777777" w:rsidR="00F027F4" w:rsidRPr="0022274F" w:rsidRDefault="00E033D6">
      <w:pPr>
        <w:spacing w:after="0"/>
        <w:ind w:left="612" w:right="602"/>
        <w:rPr>
          <w:rFonts w:ascii="Arial Nova" w:hAnsi="Arial Nova"/>
        </w:rPr>
      </w:pPr>
      <w:r w:rsidRPr="0022274F">
        <w:rPr>
          <w:rFonts w:ascii="Arial Nova" w:hAnsi="Arial Nova"/>
        </w:rPr>
        <w:t>En conclusion, la Nouvelle Politique Économique représente, selon moi, un compromis nécessaire et salutaire. Loin de trahir la révolution, elle en a assuré la survie. Dans un contexte de ruine généralisée, il fallait faire preuve de pragmatisme. La NEP a permis de restaurer la production, de nourrir la population, de stabiliser le pays. Elle a posé les bases d'un redressement économique sans renoncer aux objectifs socialistes à long terme. Certes, elle a engendré des tensions et des inégalités, mais ces eff</w:t>
      </w:r>
      <w:r w:rsidRPr="0022274F">
        <w:rPr>
          <w:rFonts w:ascii="Arial Nova" w:hAnsi="Arial Nova"/>
        </w:rPr>
        <w:t>ets secondaires étaient inévitables dans une période de transition. En tant que partisan du socialisme, je considère que la NEP fut une décision courageuse, lucide et profondément révolutionnaire dans son essence.</w:t>
      </w:r>
    </w:p>
    <w:sectPr w:rsidR="00F027F4" w:rsidRPr="0022274F">
      <w:pgSz w:w="11906" w:h="16838"/>
      <w:pgMar w:top="683" w:right="7" w:bottom="1126" w:left="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3134C"/>
    <w:multiLevelType w:val="multilevel"/>
    <w:tmpl w:val="004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2581F"/>
    <w:multiLevelType w:val="multilevel"/>
    <w:tmpl w:val="C450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80197"/>
    <w:multiLevelType w:val="multilevel"/>
    <w:tmpl w:val="74C0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752FB"/>
    <w:multiLevelType w:val="hybridMultilevel"/>
    <w:tmpl w:val="53B24A3E"/>
    <w:lvl w:ilvl="0" w:tplc="C0202AD6">
      <w:start w:val="1"/>
      <w:numFmt w:val="decimal"/>
      <w:lvlText w:val="%1."/>
      <w:lvlJc w:val="left"/>
      <w:pPr>
        <w:ind w:left="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940A6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4498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7E0BD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082F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9862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9CA0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04AB7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36412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3869DF"/>
    <w:multiLevelType w:val="multilevel"/>
    <w:tmpl w:val="B87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64B07"/>
    <w:multiLevelType w:val="multilevel"/>
    <w:tmpl w:val="034C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72641"/>
    <w:multiLevelType w:val="hybridMultilevel"/>
    <w:tmpl w:val="76E46F90"/>
    <w:lvl w:ilvl="0" w:tplc="4B58DF46">
      <w:start w:val="1"/>
      <w:numFmt w:val="decimal"/>
      <w:lvlText w:val="%1."/>
      <w:lvlJc w:val="left"/>
      <w:pPr>
        <w:ind w:left="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6AD3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705F8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1A00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1CC5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8E7DA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420F0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DAA81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4A5B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E66D81"/>
    <w:multiLevelType w:val="multilevel"/>
    <w:tmpl w:val="60F4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AF539E"/>
    <w:multiLevelType w:val="multilevel"/>
    <w:tmpl w:val="1E7E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860933">
    <w:abstractNumId w:val="3"/>
  </w:num>
  <w:num w:numId="2" w16cid:durableId="76246316">
    <w:abstractNumId w:val="6"/>
  </w:num>
  <w:num w:numId="3" w16cid:durableId="1271739655">
    <w:abstractNumId w:val="0"/>
  </w:num>
  <w:num w:numId="4" w16cid:durableId="1221136332">
    <w:abstractNumId w:val="7"/>
  </w:num>
  <w:num w:numId="5" w16cid:durableId="957295147">
    <w:abstractNumId w:val="2"/>
  </w:num>
  <w:num w:numId="6" w16cid:durableId="1890652706">
    <w:abstractNumId w:val="8"/>
  </w:num>
  <w:num w:numId="7" w16cid:durableId="1904486242">
    <w:abstractNumId w:val="1"/>
  </w:num>
  <w:num w:numId="8" w16cid:durableId="1198741390">
    <w:abstractNumId w:val="4"/>
  </w:num>
  <w:num w:numId="9" w16cid:durableId="1545826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7F4"/>
    <w:rsid w:val="0022274F"/>
    <w:rsid w:val="00D51728"/>
    <w:rsid w:val="00E033D6"/>
    <w:rsid w:val="00F027F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06B1E"/>
  <w15:docId w15:val="{1A0D6D4A-0781-4DD9-9A5E-A8D3F6A8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9" w:line="493" w:lineRule="auto"/>
      <w:ind w:left="627" w:right="617" w:hanging="10"/>
      <w:jc w:val="both"/>
    </w:pPr>
    <w:rPr>
      <w:rFonts w:ascii="Arial" w:eastAsia="Arial" w:hAnsi="Arial" w:cs="Arial"/>
      <w:color w:val="000000"/>
    </w:rPr>
  </w:style>
  <w:style w:type="paragraph" w:styleId="Titre1">
    <w:name w:val="heading 1"/>
    <w:next w:val="Normal"/>
    <w:link w:val="Titre1Car"/>
    <w:uiPriority w:val="9"/>
    <w:qFormat/>
    <w:pPr>
      <w:keepNext/>
      <w:keepLines/>
      <w:spacing w:after="146" w:line="259" w:lineRule="auto"/>
      <w:ind w:left="627" w:hanging="10"/>
      <w:outlineLvl w:val="0"/>
    </w:pPr>
    <w:rPr>
      <w:rFonts w:ascii="Arial" w:eastAsia="Arial" w:hAnsi="Arial" w:cs="Arial"/>
      <w:b/>
      <w:color w:val="000000"/>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000000"/>
      <w:sz w:val="32"/>
    </w:rPr>
  </w:style>
  <w:style w:type="paragraph" w:styleId="NormalWeb">
    <w:name w:val="Normal (Web)"/>
    <w:basedOn w:val="Normal"/>
    <w:uiPriority w:val="99"/>
    <w:semiHidden/>
    <w:unhideWhenUsed/>
    <w:rsid w:val="0022274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1344</Words>
  <Characters>7653</Characters>
  <Application>Microsoft Office Word</Application>
  <DocSecurity>0</DocSecurity>
  <Lines>114</Lines>
  <Paragraphs>49</Paragraphs>
  <ScaleCrop>false</ScaleCrop>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Jusselme Léon</dc:creator>
  <cp:keywords/>
  <cp:lastModifiedBy>Jusselme Léon</cp:lastModifiedBy>
  <cp:revision>2</cp:revision>
  <dcterms:created xsi:type="dcterms:W3CDTF">2026-02-10T07:41:00Z</dcterms:created>
  <dcterms:modified xsi:type="dcterms:W3CDTF">2026-02-10T07:41:00Z</dcterms:modified>
</cp:coreProperties>
</file>